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6510" w14:textId="77777777" w:rsidR="00846673" w:rsidRDefault="00434FC2">
      <w:commentRangeStart w:id="0"/>
      <w:r>
        <w:t>Undervisning af medarbejdere</w:t>
      </w:r>
      <w:commentRangeEnd w:id="0"/>
      <w:r>
        <w:rPr>
          <w:rStyle w:val="Kommentarhenvisning"/>
        </w:rPr>
        <w:commentReference w:id="0"/>
      </w:r>
    </w:p>
    <w:p w14:paraId="202A0A47" w14:textId="77777777" w:rsidR="00434FC2" w:rsidRDefault="00434FC2">
      <w:r>
        <w:t>Det er et krav at undervise medarbejdere, som udfører mærknin</w:t>
      </w:r>
      <w:bookmarkStart w:id="1" w:name="_GoBack"/>
      <w:bookmarkEnd w:id="1"/>
      <w:r>
        <w:t xml:space="preserve">g eller anden håndtering af ISPM-15 træemballage. Til støtte har Planter &amp; Biosikkerhed udarbejdet undervisningsmateriale, som virksomheder kan tage udgangspunkt i ved undervisning af medarbejdere. Det er muligt at undervise medarbejdere på anden vis end med materialet. </w:t>
      </w:r>
    </w:p>
    <w:p w14:paraId="07D91C30" w14:textId="77777777" w:rsidR="00434FC2" w:rsidRDefault="00434FC2">
      <w:commentRangeStart w:id="2"/>
      <w:r>
        <w:t>Download undervisningsmateriale til ISPM-15</w:t>
      </w:r>
      <w:commentRangeEnd w:id="2"/>
      <w:r>
        <w:rPr>
          <w:rStyle w:val="Kommentarhenvisning"/>
        </w:rPr>
        <w:commentReference w:id="2"/>
      </w:r>
    </w:p>
    <w:sectPr w:rsidR="00434F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ie-Louise Hinsch Teglgaard Nielsen" w:date="2025-03-31T12:45:00Z" w:initials="MHTN">
    <w:p w14:paraId="30F10070" w14:textId="77777777" w:rsidR="00434FC2" w:rsidRDefault="00434FC2">
      <w:pPr>
        <w:pStyle w:val="Kommentartekst"/>
      </w:pPr>
      <w:r>
        <w:rPr>
          <w:rStyle w:val="Kommentarhenvisning"/>
        </w:rPr>
        <w:annotationRef/>
      </w:r>
      <w:r>
        <w:t>Overskrift</w:t>
      </w:r>
    </w:p>
  </w:comment>
  <w:comment w:id="2" w:author="Marie-Louise Hinsch Teglgaard Nielsen" w:date="2025-03-31T12:45:00Z" w:initials="MHTN">
    <w:p w14:paraId="28AA9CFC" w14:textId="77777777" w:rsidR="00434FC2" w:rsidRDefault="00434FC2">
      <w:pPr>
        <w:pStyle w:val="Kommentartekst"/>
      </w:pPr>
      <w:r>
        <w:rPr>
          <w:rStyle w:val="Kommentarhenvisning"/>
        </w:rPr>
        <w:annotationRef/>
      </w:r>
      <w:r>
        <w:t xml:space="preserve">Link til </w:t>
      </w:r>
      <w:proofErr w:type="spellStart"/>
      <w:r>
        <w:t>Powerpoint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F10070" w15:done="0"/>
  <w15:commentEx w15:paraId="28AA9C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10070" w16cid:durableId="2B950CFA"/>
  <w16cid:commentId w16cid:paraId="28AA9CFC" w16cid:durableId="2B950C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-Louise Hinsch Teglgaard Nielsen">
    <w15:presenceInfo w15:providerId="AD" w15:userId="S-1-5-21-2100284113-1573851820-878952375-3177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2"/>
    <w:rsid w:val="00434FC2"/>
    <w:rsid w:val="0084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13B"/>
  <w15:chartTrackingRefBased/>
  <w15:docId w15:val="{8CBB39DA-CFE0-4397-B58E-90680845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434F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34F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34F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4F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4FC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Hinsch Teglgaard Nielsen</dc:creator>
  <cp:keywords/>
  <dc:description/>
  <cp:lastModifiedBy>Marie-Louise Hinsch Teglgaard Nielsen</cp:lastModifiedBy>
  <cp:revision>1</cp:revision>
  <dcterms:created xsi:type="dcterms:W3CDTF">2025-03-31T10:42:00Z</dcterms:created>
  <dcterms:modified xsi:type="dcterms:W3CDTF">2025-03-31T10:46:00Z</dcterms:modified>
</cp:coreProperties>
</file>